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B10C" w14:textId="6BF4E360" w:rsidR="006C0A93" w:rsidRDefault="006C0A93">
      <w:r w:rsidRPr="006C0A93">
        <w:t>&lt;div style="position: relative; padding-bottom: 56.25%;"&gt; &lt;iframe style="position: absolute; top: 0; left: 0; width: 100%; height: 100%;" src="https://www.youtube.com/embed/FF-f1RbGPl8" frameborder="0" allow="autoplay; encrypted-media" allowfullscreen&gt; &lt;/iframe&gt; &lt;/div&gt;</w:t>
      </w:r>
    </w:p>
    <w:sectPr w:rsidR="006C0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93"/>
    <w:rsid w:val="006C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56D6B"/>
  <w15:chartTrackingRefBased/>
  <w15:docId w15:val="{B870B722-0BBA-4398-98F4-351E0B48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聡子</dc:creator>
  <cp:keywords/>
  <dc:description/>
  <cp:lastModifiedBy>福原 聡子</cp:lastModifiedBy>
  <cp:revision>1</cp:revision>
  <dcterms:created xsi:type="dcterms:W3CDTF">2023-03-14T08:00:00Z</dcterms:created>
  <dcterms:modified xsi:type="dcterms:W3CDTF">2023-03-14T08:02:00Z</dcterms:modified>
</cp:coreProperties>
</file>